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75A66C55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bookmarkStart w:id="1" w:name="_GoBack"/>
      <w:bookmarkEnd w:id="1"/>
      <w:r w:rsidR="0023364E">
        <w:rPr>
          <w:rFonts w:ascii="Calibri" w:hAnsi="Calibri" w:cs="Calibri"/>
          <w:b/>
          <w:bCs/>
          <w:iCs/>
          <w:sz w:val="24"/>
          <w:szCs w:val="24"/>
        </w:rPr>
        <w:t>Sukcesywna dostawa druków i ksiąg kontroli dla Regionalnego Centrum Krwiodawstwa i Krwiolecznictwa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  <w:r w:rsidR="00071B64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71B64"/>
    <w:rsid w:val="000F458B"/>
    <w:rsid w:val="001667E5"/>
    <w:rsid w:val="0023364E"/>
    <w:rsid w:val="0023734F"/>
    <w:rsid w:val="003F274E"/>
    <w:rsid w:val="00451F7D"/>
    <w:rsid w:val="005662D2"/>
    <w:rsid w:val="005B758A"/>
    <w:rsid w:val="005C6C6E"/>
    <w:rsid w:val="0077005F"/>
    <w:rsid w:val="00801B13"/>
    <w:rsid w:val="008D02D4"/>
    <w:rsid w:val="009E3B21"/>
    <w:rsid w:val="00AF6AFC"/>
    <w:rsid w:val="00B5322B"/>
    <w:rsid w:val="00BD5B2F"/>
    <w:rsid w:val="00D32E8F"/>
    <w:rsid w:val="00E56609"/>
    <w:rsid w:val="00EE3165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4</cp:revision>
  <dcterms:created xsi:type="dcterms:W3CDTF">2023-04-25T07:24:00Z</dcterms:created>
  <dcterms:modified xsi:type="dcterms:W3CDTF">2023-05-08T05:42:00Z</dcterms:modified>
</cp:coreProperties>
</file>