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11043F1C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</w:t>
      </w:r>
      <w:r w:rsidR="005662D2">
        <w:rPr>
          <w:rFonts w:ascii="Arial" w:eastAsia="Calibri" w:hAnsi="Arial" w:cs="Arial"/>
          <w:b/>
          <w:iCs/>
          <w:lang w:eastAsia="pl-PL"/>
        </w:rPr>
        <w:t>A</w:t>
      </w:r>
      <w:r w:rsidRPr="00B5322B">
        <w:rPr>
          <w:rFonts w:ascii="Arial" w:eastAsia="Calibri" w:hAnsi="Arial" w:cs="Arial"/>
          <w:b/>
          <w:iCs/>
          <w:lang w:eastAsia="pl-PL"/>
        </w:rPr>
        <w:t xml:space="preserve">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71522D7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 xml:space="preserve">DOSTAWA </w:t>
      </w:r>
      <w:r w:rsidR="0077005F" w:rsidRPr="0077005F">
        <w:rPr>
          <w:rFonts w:ascii="Calibri" w:hAnsi="Calibri" w:cs="Calibri"/>
          <w:b/>
          <w:bCs/>
          <w:sz w:val="24"/>
          <w:szCs w:val="24"/>
        </w:rPr>
        <w:t>MATERIAŁÓW EKSPLOATACYJNYCH DO DRUKAREK, URZĄDZEŃ WIELOFUNKCYJNYCH I FAKSÓW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 xml:space="preserve"> DLA REGIONALNEGO CENTRUM 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 xml:space="preserve">KRWIODAWSTWA I KRWIOLECZNICTWA </w:t>
      </w:r>
      <w:r w:rsidR="0077005F" w:rsidRPr="0077005F">
        <w:rPr>
          <w:rFonts w:ascii="Calibri" w:hAnsi="Calibri" w:cs="Calibri"/>
          <w:b/>
          <w:bCs/>
          <w:iCs/>
          <w:sz w:val="24"/>
          <w:szCs w:val="24"/>
        </w:rPr>
        <w:t>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1667E5"/>
    <w:rsid w:val="0023734F"/>
    <w:rsid w:val="003F274E"/>
    <w:rsid w:val="00451F7D"/>
    <w:rsid w:val="005662D2"/>
    <w:rsid w:val="005B758A"/>
    <w:rsid w:val="0077005F"/>
    <w:rsid w:val="00801B13"/>
    <w:rsid w:val="008D02D4"/>
    <w:rsid w:val="009E3B21"/>
    <w:rsid w:val="00AF6AFC"/>
    <w:rsid w:val="00B5322B"/>
    <w:rsid w:val="00BD5B2F"/>
    <w:rsid w:val="00D32E8F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2023-03-17T07:01:00Z</dcterms:created>
  <dcterms:modified xsi:type="dcterms:W3CDTF">2023-03-17T07:01:00Z</dcterms:modified>
</cp:coreProperties>
</file>